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49D" w:rsidRPr="002338AB" w:rsidRDefault="00D1749D" w:rsidP="007F35AF">
      <w:pPr>
        <w:shd w:val="clear" w:color="auto" w:fill="FFFFFF"/>
        <w:spacing w:after="0" w:line="345" w:lineRule="atLeast"/>
        <w:outlineLvl w:val="3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 w:rsidRPr="002338A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                                   </w:t>
      </w:r>
      <w:r w:rsidRPr="002338AB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ANUNȚ din 30.03.2018</w:t>
      </w:r>
    </w:p>
    <w:p w:rsidR="00D1749D" w:rsidRPr="002338AB" w:rsidRDefault="00D1749D" w:rsidP="007F35AF">
      <w:pPr>
        <w:shd w:val="clear" w:color="auto" w:fill="FFFFFF"/>
        <w:spacing w:after="0" w:line="345" w:lineRule="atLeast"/>
        <w:outlineLvl w:val="3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</w:p>
    <w:p w:rsidR="00443194" w:rsidRPr="002338AB" w:rsidRDefault="00443194" w:rsidP="00A05DB2">
      <w:pPr>
        <w:shd w:val="clear" w:color="auto" w:fill="FFFFFF"/>
        <w:spacing w:after="0" w:line="345" w:lineRule="atLeast"/>
        <w:ind w:left="709" w:firstLine="851"/>
        <w:outlineLvl w:val="3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 w:rsidRPr="002338AB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Legea-cadru nr. 153/2017 privind salarizarea personalului plătit din fonduri publice</w:t>
      </w:r>
    </w:p>
    <w:p w:rsidR="00443194" w:rsidRPr="002338AB" w:rsidRDefault="00443194" w:rsidP="00A05DB2">
      <w:pPr>
        <w:shd w:val="clear" w:color="auto" w:fill="FFFFFF"/>
        <w:spacing w:after="0" w:line="345" w:lineRule="atLeast"/>
        <w:ind w:left="709" w:firstLine="851"/>
        <w:outlineLvl w:val="3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o-RO"/>
        </w:rPr>
      </w:pPr>
      <w:r w:rsidRPr="002338AB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o-RO"/>
        </w:rPr>
        <w:t>Text publicat în M.Of. al României.</w:t>
      </w:r>
    </w:p>
    <w:p w:rsidR="00443194" w:rsidRPr="002338AB" w:rsidRDefault="00443194" w:rsidP="00A05DB2">
      <w:pPr>
        <w:shd w:val="clear" w:color="auto" w:fill="FFFFFF"/>
        <w:spacing w:after="450" w:line="345" w:lineRule="atLeast"/>
        <w:ind w:left="709" w:firstLine="851"/>
        <w:outlineLvl w:val="2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o-RO"/>
        </w:rPr>
      </w:pPr>
      <w:r w:rsidRPr="002338AB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o-RO"/>
        </w:rPr>
        <w:t>În vigoare de la 01 iulie 2017</w:t>
      </w:r>
    </w:p>
    <w:p w:rsidR="007F35AF" w:rsidRPr="002338AB" w:rsidRDefault="007F35AF" w:rsidP="002338AB">
      <w:pPr>
        <w:shd w:val="clear" w:color="auto" w:fill="FFFFFF"/>
        <w:tabs>
          <w:tab w:val="left" w:pos="993"/>
          <w:tab w:val="left" w:pos="15026"/>
        </w:tabs>
        <w:spacing w:after="0" w:line="345" w:lineRule="atLeast"/>
        <w:ind w:left="709" w:right="514"/>
        <w:outlineLvl w:val="3"/>
        <w:rPr>
          <w:rFonts w:ascii="Times New Roman" w:eastAsia="Times New Roman" w:hAnsi="Times New Roman" w:cs="Times New Roman"/>
          <w:b/>
          <w:bCs/>
          <w:sz w:val="32"/>
          <w:szCs w:val="32"/>
          <w:lang w:eastAsia="ro-RO"/>
        </w:rPr>
      </w:pPr>
      <w:r w:rsidRPr="002338AB">
        <w:rPr>
          <w:rFonts w:ascii="Times New Roman" w:eastAsia="Times New Roman" w:hAnsi="Times New Roman" w:cs="Times New Roman"/>
          <w:b/>
          <w:bCs/>
          <w:sz w:val="32"/>
          <w:szCs w:val="32"/>
          <w:lang w:eastAsia="ro-RO"/>
        </w:rPr>
        <w:t>Art. 33. - Transparența veniturilor salariale</w:t>
      </w:r>
    </w:p>
    <w:p w:rsidR="007F35AF" w:rsidRPr="002338AB" w:rsidRDefault="007F35AF" w:rsidP="002338AB">
      <w:pPr>
        <w:shd w:val="clear" w:color="auto" w:fill="FFFFFF"/>
        <w:tabs>
          <w:tab w:val="left" w:pos="993"/>
          <w:tab w:val="left" w:pos="15026"/>
        </w:tabs>
        <w:spacing w:after="150" w:line="345" w:lineRule="atLeast"/>
        <w:ind w:left="709" w:right="514"/>
        <w:rPr>
          <w:rFonts w:ascii="Times New Roman" w:eastAsia="Times New Roman" w:hAnsi="Times New Roman" w:cs="Times New Roman"/>
          <w:color w:val="333333"/>
          <w:sz w:val="32"/>
          <w:szCs w:val="32"/>
          <w:lang w:eastAsia="ro-RO"/>
        </w:rPr>
      </w:pPr>
      <w:r w:rsidRPr="002338AB">
        <w:rPr>
          <w:rFonts w:ascii="Times New Roman" w:eastAsia="Times New Roman" w:hAnsi="Times New Roman" w:cs="Times New Roman"/>
          <w:b/>
          <w:bCs/>
          <w:color w:val="222222"/>
          <w:sz w:val="32"/>
          <w:szCs w:val="32"/>
          <w:lang w:eastAsia="ro-RO"/>
        </w:rPr>
        <w:t>(1)</w:t>
      </w:r>
      <w:r w:rsidRPr="002338AB">
        <w:rPr>
          <w:rFonts w:ascii="Times New Roman" w:eastAsia="Times New Roman" w:hAnsi="Times New Roman" w:cs="Times New Roman"/>
          <w:color w:val="444444"/>
          <w:sz w:val="32"/>
          <w:szCs w:val="32"/>
          <w:lang w:eastAsia="ro-RO"/>
        </w:rPr>
        <w:t> Toate autoritățile și instituțiile publice enumerate la art. 2 </w:t>
      </w:r>
      <w:hyperlink r:id="rId5" w:anchor="p-200790215" w:tgtFrame="_blank" w:history="1">
        <w:r w:rsidRPr="002338AB">
          <w:rPr>
            <w:rFonts w:ascii="Times New Roman" w:eastAsia="Times New Roman" w:hAnsi="Times New Roman" w:cs="Times New Roman"/>
            <w:color w:val="1A86B6"/>
            <w:sz w:val="32"/>
            <w:szCs w:val="32"/>
            <w:lang w:eastAsia="ro-RO"/>
          </w:rPr>
          <w:t>alin. (1)</w:t>
        </w:r>
      </w:hyperlink>
      <w:r w:rsidRPr="002338AB">
        <w:rPr>
          <w:rFonts w:ascii="Times New Roman" w:eastAsia="Times New Roman" w:hAnsi="Times New Roman" w:cs="Times New Roman"/>
          <w:color w:val="444444"/>
          <w:sz w:val="32"/>
          <w:szCs w:val="32"/>
          <w:lang w:eastAsia="ro-RO"/>
        </w:rPr>
        <w:t> și </w:t>
      </w:r>
      <w:hyperlink r:id="rId6" w:anchor="p-200790222" w:tgtFrame="_blank" w:history="1">
        <w:r w:rsidRPr="002338AB">
          <w:rPr>
            <w:rFonts w:ascii="Times New Roman" w:eastAsia="Times New Roman" w:hAnsi="Times New Roman" w:cs="Times New Roman"/>
            <w:color w:val="1A86B6"/>
            <w:sz w:val="32"/>
            <w:szCs w:val="32"/>
            <w:lang w:eastAsia="ro-RO"/>
          </w:rPr>
          <w:t>(3)</w:t>
        </w:r>
      </w:hyperlink>
      <w:r w:rsidRPr="002338AB">
        <w:rPr>
          <w:rFonts w:ascii="Times New Roman" w:eastAsia="Times New Roman" w:hAnsi="Times New Roman" w:cs="Times New Roman"/>
          <w:color w:val="444444"/>
          <w:sz w:val="32"/>
          <w:szCs w:val="32"/>
          <w:lang w:eastAsia="ro-RO"/>
        </w:rPr>
        <w:t> vor publica la sediul propriu și pe pagina proprie de internet, în datele de 31 martie și 30 septembrie ale fiecărui an, și vor menține publicată o listă a tuturor funcțiilor din autoritățile sau instituțiile publice respective ce intră în categoria personalului plătit din fonduri publice, cuprinzând următoarele:</w:t>
      </w:r>
    </w:p>
    <w:p w:rsidR="007F35AF" w:rsidRPr="002338AB" w:rsidRDefault="007F35AF" w:rsidP="002338AB">
      <w:pPr>
        <w:pStyle w:val="al"/>
        <w:shd w:val="clear" w:color="auto" w:fill="FFFFFF"/>
        <w:tabs>
          <w:tab w:val="left" w:pos="993"/>
          <w:tab w:val="left" w:pos="15026"/>
        </w:tabs>
        <w:spacing w:before="0" w:beforeAutospacing="0" w:after="150" w:afterAutospacing="0" w:line="345" w:lineRule="atLeast"/>
        <w:ind w:left="709" w:right="514"/>
        <w:rPr>
          <w:color w:val="333333"/>
          <w:sz w:val="32"/>
          <w:szCs w:val="32"/>
        </w:rPr>
      </w:pPr>
      <w:r w:rsidRPr="002338AB">
        <w:rPr>
          <w:b/>
          <w:bCs/>
          <w:color w:val="222222"/>
          <w:sz w:val="32"/>
          <w:szCs w:val="32"/>
        </w:rPr>
        <w:t>a)</w:t>
      </w:r>
      <w:r w:rsidRPr="002338AB">
        <w:rPr>
          <w:rStyle w:val="apple-converted-space"/>
          <w:color w:val="444444"/>
          <w:sz w:val="32"/>
          <w:szCs w:val="32"/>
        </w:rPr>
        <w:t> </w:t>
      </w:r>
      <w:r w:rsidRPr="002338AB">
        <w:rPr>
          <w:color w:val="444444"/>
          <w:sz w:val="32"/>
          <w:szCs w:val="32"/>
        </w:rPr>
        <w:t>salariul de bază, solda funcției de bază/salariul funcției de bază, indemnizația de încadrare sau indemnizația lunară, după caz;</w:t>
      </w:r>
      <w:bookmarkStart w:id="0" w:name="_GoBack"/>
      <w:bookmarkEnd w:id="0"/>
    </w:p>
    <w:p w:rsidR="007F35AF" w:rsidRPr="002338AB" w:rsidRDefault="007F35AF" w:rsidP="002338AB">
      <w:pPr>
        <w:pStyle w:val="al"/>
        <w:shd w:val="clear" w:color="auto" w:fill="FFFFFF"/>
        <w:tabs>
          <w:tab w:val="left" w:pos="993"/>
          <w:tab w:val="left" w:pos="15026"/>
        </w:tabs>
        <w:spacing w:before="0" w:beforeAutospacing="0" w:after="150" w:afterAutospacing="0" w:line="345" w:lineRule="atLeast"/>
        <w:ind w:left="709" w:right="514"/>
        <w:rPr>
          <w:color w:val="333333"/>
          <w:sz w:val="32"/>
          <w:szCs w:val="32"/>
        </w:rPr>
      </w:pPr>
      <w:r w:rsidRPr="002338AB">
        <w:rPr>
          <w:b/>
          <w:bCs/>
          <w:color w:val="222222"/>
          <w:sz w:val="32"/>
          <w:szCs w:val="32"/>
        </w:rPr>
        <w:t>b)</w:t>
      </w:r>
      <w:r w:rsidRPr="002338AB">
        <w:rPr>
          <w:rStyle w:val="apple-converted-space"/>
          <w:color w:val="444444"/>
          <w:sz w:val="32"/>
          <w:szCs w:val="32"/>
        </w:rPr>
        <w:t> </w:t>
      </w:r>
      <w:r w:rsidRPr="002338AB">
        <w:rPr>
          <w:color w:val="444444"/>
          <w:sz w:val="32"/>
          <w:szCs w:val="32"/>
        </w:rPr>
        <w:t>tipul, baza de calcul, cota procentuală, valoarea brută a sporurilor, compensațiilor, adaosurilor, primelor și premiilor eligibile pentru fiecare funcție, precum și baza legală a acordării acestora;</w:t>
      </w:r>
    </w:p>
    <w:p w:rsidR="007F35AF" w:rsidRPr="002338AB" w:rsidRDefault="007F35AF" w:rsidP="002338AB">
      <w:pPr>
        <w:pStyle w:val="al"/>
        <w:shd w:val="clear" w:color="auto" w:fill="FFFFFF"/>
        <w:tabs>
          <w:tab w:val="left" w:pos="993"/>
          <w:tab w:val="left" w:pos="15026"/>
        </w:tabs>
        <w:spacing w:before="0" w:beforeAutospacing="0" w:after="150" w:afterAutospacing="0" w:line="345" w:lineRule="atLeast"/>
        <w:ind w:left="709" w:right="514"/>
        <w:rPr>
          <w:color w:val="333333"/>
          <w:sz w:val="32"/>
          <w:szCs w:val="32"/>
        </w:rPr>
      </w:pPr>
      <w:r w:rsidRPr="002338AB">
        <w:rPr>
          <w:b/>
          <w:bCs/>
          <w:color w:val="222222"/>
          <w:sz w:val="32"/>
          <w:szCs w:val="32"/>
        </w:rPr>
        <w:t>c)</w:t>
      </w:r>
      <w:r w:rsidRPr="002338AB">
        <w:rPr>
          <w:rStyle w:val="apple-converted-space"/>
          <w:color w:val="444444"/>
          <w:sz w:val="32"/>
          <w:szCs w:val="32"/>
        </w:rPr>
        <w:t> </w:t>
      </w:r>
      <w:r w:rsidRPr="002338AB">
        <w:rPr>
          <w:color w:val="444444"/>
          <w:sz w:val="32"/>
          <w:szCs w:val="32"/>
        </w:rPr>
        <w:t>valoarea anuală a voucherelor de vacanță care urmează să fie acordate pentru o perioadă lucrată de un an, precum și baza legală a acordării acestora;</w:t>
      </w:r>
    </w:p>
    <w:p w:rsidR="007F35AF" w:rsidRPr="002338AB" w:rsidRDefault="007F35AF" w:rsidP="002338AB">
      <w:pPr>
        <w:pStyle w:val="al"/>
        <w:shd w:val="clear" w:color="auto" w:fill="FFFFFF"/>
        <w:tabs>
          <w:tab w:val="left" w:pos="993"/>
          <w:tab w:val="left" w:pos="15026"/>
        </w:tabs>
        <w:spacing w:before="0" w:beforeAutospacing="0" w:after="150" w:afterAutospacing="0" w:line="345" w:lineRule="atLeast"/>
        <w:ind w:left="709" w:right="514"/>
        <w:rPr>
          <w:color w:val="333333"/>
          <w:sz w:val="32"/>
          <w:szCs w:val="32"/>
        </w:rPr>
      </w:pPr>
      <w:r w:rsidRPr="002338AB">
        <w:rPr>
          <w:b/>
          <w:bCs/>
          <w:color w:val="222222"/>
          <w:sz w:val="32"/>
          <w:szCs w:val="32"/>
        </w:rPr>
        <w:t>d)</w:t>
      </w:r>
      <w:r w:rsidRPr="002338AB">
        <w:rPr>
          <w:rStyle w:val="apple-converted-space"/>
          <w:color w:val="444444"/>
          <w:sz w:val="32"/>
          <w:szCs w:val="32"/>
        </w:rPr>
        <w:t> </w:t>
      </w:r>
      <w:r w:rsidRPr="002338AB">
        <w:rPr>
          <w:color w:val="444444"/>
          <w:sz w:val="32"/>
          <w:szCs w:val="32"/>
        </w:rPr>
        <w:t>valoarea anuală a indemnizației de hrană care urmează să fie acordată pentru o perioadă lucrată de un an, precum și baza legală a acordării acesteia;</w:t>
      </w:r>
    </w:p>
    <w:p w:rsidR="007F35AF" w:rsidRPr="002338AB" w:rsidRDefault="007F35AF" w:rsidP="002338AB">
      <w:pPr>
        <w:pStyle w:val="al"/>
        <w:shd w:val="clear" w:color="auto" w:fill="FFFFFF"/>
        <w:tabs>
          <w:tab w:val="left" w:pos="993"/>
          <w:tab w:val="left" w:pos="15026"/>
        </w:tabs>
        <w:spacing w:before="0" w:beforeAutospacing="0" w:after="150" w:afterAutospacing="0" w:line="345" w:lineRule="atLeast"/>
        <w:ind w:left="709" w:right="514"/>
        <w:rPr>
          <w:color w:val="333333"/>
          <w:sz w:val="32"/>
          <w:szCs w:val="32"/>
        </w:rPr>
      </w:pPr>
      <w:r w:rsidRPr="002338AB">
        <w:rPr>
          <w:b/>
          <w:bCs/>
          <w:color w:val="222222"/>
          <w:sz w:val="32"/>
          <w:szCs w:val="32"/>
        </w:rPr>
        <w:t>e)</w:t>
      </w:r>
      <w:r w:rsidRPr="002338AB">
        <w:rPr>
          <w:rStyle w:val="apple-converted-space"/>
          <w:color w:val="444444"/>
          <w:sz w:val="32"/>
          <w:szCs w:val="32"/>
        </w:rPr>
        <w:t> </w:t>
      </w:r>
      <w:r w:rsidRPr="002338AB">
        <w:rPr>
          <w:color w:val="444444"/>
          <w:sz w:val="32"/>
          <w:szCs w:val="32"/>
        </w:rPr>
        <w:t>orice alte drepturi în bani și/sau în natură, dacă este cazul, precum și baza legală a acordării acestora;</w:t>
      </w:r>
    </w:p>
    <w:p w:rsidR="007F35AF" w:rsidRPr="002338AB" w:rsidRDefault="007F35AF" w:rsidP="002338AB">
      <w:pPr>
        <w:pStyle w:val="al"/>
        <w:shd w:val="clear" w:color="auto" w:fill="FFFFFF"/>
        <w:tabs>
          <w:tab w:val="left" w:pos="993"/>
          <w:tab w:val="left" w:pos="15026"/>
        </w:tabs>
        <w:spacing w:before="0" w:beforeAutospacing="0" w:after="150" w:afterAutospacing="0" w:line="345" w:lineRule="atLeast"/>
        <w:ind w:left="709" w:right="514"/>
        <w:rPr>
          <w:color w:val="444444"/>
          <w:sz w:val="32"/>
          <w:szCs w:val="32"/>
        </w:rPr>
      </w:pPr>
      <w:r w:rsidRPr="002338AB">
        <w:rPr>
          <w:b/>
          <w:bCs/>
          <w:color w:val="222222"/>
          <w:sz w:val="32"/>
          <w:szCs w:val="32"/>
        </w:rPr>
        <w:t>f)</w:t>
      </w:r>
      <w:r w:rsidRPr="002338AB">
        <w:rPr>
          <w:rStyle w:val="apple-converted-space"/>
          <w:color w:val="444444"/>
          <w:sz w:val="32"/>
          <w:szCs w:val="32"/>
        </w:rPr>
        <w:t> </w:t>
      </w:r>
      <w:r w:rsidRPr="002338AB">
        <w:rPr>
          <w:color w:val="444444"/>
          <w:sz w:val="32"/>
          <w:szCs w:val="32"/>
        </w:rPr>
        <w:t>orice informații cu privire la posibile limitări ale venitului salarial, precum și baza legală a acestora.</w:t>
      </w:r>
    </w:p>
    <w:p w:rsidR="007346CB" w:rsidRPr="002338AB" w:rsidRDefault="007346CB" w:rsidP="002338AB">
      <w:pPr>
        <w:pStyle w:val="al"/>
        <w:shd w:val="clear" w:color="auto" w:fill="FFFFFF"/>
        <w:tabs>
          <w:tab w:val="left" w:pos="993"/>
        </w:tabs>
        <w:spacing w:before="0" w:beforeAutospacing="0" w:after="150" w:afterAutospacing="0" w:line="345" w:lineRule="atLeast"/>
        <w:ind w:right="514"/>
        <w:rPr>
          <w:color w:val="444444"/>
          <w:sz w:val="28"/>
          <w:szCs w:val="28"/>
        </w:rPr>
      </w:pPr>
    </w:p>
    <w:p w:rsidR="007346CB" w:rsidRPr="00D1749D" w:rsidRDefault="007346CB" w:rsidP="00A05DB2">
      <w:pPr>
        <w:pStyle w:val="al"/>
        <w:shd w:val="clear" w:color="auto" w:fill="FFFFFF"/>
        <w:spacing w:before="0" w:beforeAutospacing="0" w:after="150" w:afterAutospacing="0" w:line="345" w:lineRule="atLeast"/>
        <w:ind w:left="-709"/>
        <w:rPr>
          <w:color w:val="333333"/>
          <w:sz w:val="26"/>
          <w:szCs w:val="26"/>
        </w:rPr>
      </w:pPr>
    </w:p>
    <w:tbl>
      <w:tblPr>
        <w:tblW w:w="1630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65"/>
        <w:gridCol w:w="1245"/>
        <w:gridCol w:w="992"/>
        <w:gridCol w:w="568"/>
        <w:gridCol w:w="992"/>
        <w:gridCol w:w="567"/>
        <w:gridCol w:w="567"/>
        <w:gridCol w:w="567"/>
        <w:gridCol w:w="708"/>
        <w:gridCol w:w="709"/>
        <w:gridCol w:w="709"/>
        <w:gridCol w:w="709"/>
        <w:gridCol w:w="425"/>
        <w:gridCol w:w="709"/>
        <w:gridCol w:w="567"/>
        <w:gridCol w:w="708"/>
        <w:gridCol w:w="568"/>
        <w:gridCol w:w="708"/>
        <w:gridCol w:w="567"/>
        <w:gridCol w:w="567"/>
        <w:gridCol w:w="710"/>
        <w:gridCol w:w="1275"/>
      </w:tblGrid>
      <w:tr w:rsidR="00EC3B16" w:rsidRPr="00EC3B16" w:rsidTr="00EC3B16">
        <w:trPr>
          <w:trHeight w:val="24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lastRenderedPageBreak/>
              <w:t xml:space="preserve">Categorie personal 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Funcţia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Funcţia de conducere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Studii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Grad Didactic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Normă calcul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Normă de bază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Normă PCO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Normă cumul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Sal. grilă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Sal. tarifar normat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% Indemn. cond.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% Gradaţie merit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% Dirigenţie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% Stabilitate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% Vech. muncă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Compensaţie Diferenţe spor zonă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Sal. bază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% Indemn. zone izolate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% CFP 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Total PCO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Total drepturi salariale </w:t>
            </w:r>
          </w:p>
        </w:tc>
      </w:tr>
      <w:tr w:rsidR="00EC3B16" w:rsidRPr="00EC3B16" w:rsidTr="00EC3B16">
        <w:trPr>
          <w:trHeight w:val="6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Profesor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Director (şcoală sau liceu)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Grad 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0,3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4460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4460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6690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6798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Profesor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Grad 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0,22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3497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1230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1230</w:t>
            </w:r>
          </w:p>
        </w:tc>
      </w:tr>
      <w:tr w:rsidR="00EC3B16" w:rsidRPr="00EC3B16" w:rsidTr="00EC3B16">
        <w:trPr>
          <w:trHeight w:val="6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Profesor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Director adjunct (şcoală sau liceu)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Grad 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0,3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4280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4280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6420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6545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Profesor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SSD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Grad II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2982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2982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4922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5018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Profesor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Debutant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0,11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2322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2322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3484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3944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Profesor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Fără pregătire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0,07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1881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157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Profesor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Grad 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4970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5064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Profesor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Fără pregătire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0,27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0,27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1977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534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802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Profesor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Grad 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0,28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0,28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2931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821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1231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1259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Profesor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Definitiv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2391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2391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3886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3959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Profesor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Fără pregătire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0,33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1922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961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961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Profesor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Definitiv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0,06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3064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3064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5117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5642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Profesor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Debutant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0,06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180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Profesor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Grad 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55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5358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5459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Institutor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SSD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Definitiv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2375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2375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94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3962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4155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Profesor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SSD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Definitiv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0,06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2454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215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Învăţător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Grad 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3157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3157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5156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5418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Profesor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Grad 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5693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Învăţător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Grad 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3157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3157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5156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5418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Profesor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Fără pregătire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0,06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2143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179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Profesor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Grad 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3365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3365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5558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5661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Educatoare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Grad II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2322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2322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89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3868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4053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Institutor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SSD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Definitiv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2119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2119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77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3521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3699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Institutor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SSD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Definitiv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2706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2706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4414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4636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Profesor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Debutant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2322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2322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3772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3959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Institutor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SSD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Definitiv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2119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2119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3481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3548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Profesor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Grad II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2484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2484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4038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4109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Profesor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Grad II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2513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2513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46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4132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4211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Învăţător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Definitiv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2627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2627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4283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4500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Profesor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Fără pregătire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0,06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2143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179</w:t>
            </w:r>
          </w:p>
        </w:tc>
      </w:tr>
      <w:tr w:rsidR="00EC3B16" w:rsidRPr="00EC3B16" w:rsidTr="00EC3B16">
        <w:trPr>
          <w:trHeight w:val="6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Profesor pentru învățământ primar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Debutant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2387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2387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3880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3946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Învăţător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Fără pregătire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1881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1881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3059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Profesor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Fără pregătire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0,05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1881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157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Profesor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Fără pregătire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1893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1893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3078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3078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Profesor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Fără pregătire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0,22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1893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631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631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Profesor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Grad II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2375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2483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Profesor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Grad II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0,22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2539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2539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4131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894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5241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Profesor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Fără pregătire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0,11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1995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333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Profesor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Definitiv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0,44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0,4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0,28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2459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1082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1624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1045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2703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Învăţător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Definitiv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3347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3406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Profesor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Definitiv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0,22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2372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2372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830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4861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Învăţător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Fără pregătire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1881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1881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3059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Profesor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Fără pregătire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0,06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1881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157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Profesor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Grad 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0,55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0,55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1672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2508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2650</w:t>
            </w:r>
          </w:p>
        </w:tc>
      </w:tr>
      <w:tr w:rsidR="00EC3B16" w:rsidRPr="00EC3B16" w:rsidTr="00EC3B16">
        <w:trPr>
          <w:trHeight w:val="6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Profesor pentru învățământ primar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Debutant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2453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2453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3986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4160</w:t>
            </w:r>
          </w:p>
        </w:tc>
      </w:tr>
      <w:tr w:rsidR="00EC3B16" w:rsidRPr="00EC3B16" w:rsidTr="00EC3B16">
        <w:trPr>
          <w:trHeight w:val="6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Profesor pentru învățământ primar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Definitiv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2631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2631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4282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4492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Profesor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Fără pregătire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0,05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2063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172</w:t>
            </w:r>
          </w:p>
        </w:tc>
      </w:tr>
      <w:tr w:rsidR="00EC3B16" w:rsidRPr="00EC3B16" w:rsidTr="00EC3B16">
        <w:trPr>
          <w:trHeight w:val="6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Profesor pentru învățământ primar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Grad II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2776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2776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4522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4748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Profesor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Debutant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0,11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3067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3601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Profesor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Debutant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0,22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2234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2234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3627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759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4452</w:t>
            </w:r>
          </w:p>
        </w:tc>
      </w:tr>
      <w:tr w:rsidR="00EC3B16" w:rsidRPr="00EC3B16" w:rsidTr="00EC3B16">
        <w:trPr>
          <w:trHeight w:val="6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Profesor pentru învățământ primar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Debutant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2322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2322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3772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3838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Profesor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Debutant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2234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2234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3352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3418</w:t>
            </w:r>
          </w:p>
        </w:tc>
      </w:tr>
      <w:tr w:rsidR="00EC3B16" w:rsidRPr="00EC3B16" w:rsidTr="00EC3B16">
        <w:trPr>
          <w:trHeight w:val="6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 - Auxiliar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Bibliotecar debutant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0,25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0,25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1663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416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624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624</w:t>
            </w:r>
          </w:p>
        </w:tc>
      </w:tr>
      <w:tr w:rsidR="00EC3B16" w:rsidRPr="00EC3B16" w:rsidTr="00EC3B16">
        <w:trPr>
          <w:trHeight w:val="9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 - Auxiliar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Administrator financiar grad 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 xml:space="preserve">Contabil-şef (administrator financiar)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5733</w:t>
            </w:r>
          </w:p>
        </w:tc>
      </w:tr>
      <w:tr w:rsidR="00EC3B16" w:rsidRPr="00EC3B16" w:rsidTr="00EC3B16">
        <w:trPr>
          <w:trHeight w:val="9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Didactic - Auxiliar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Secretar instituţie unitate de învăţământ 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Secretar-şef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3235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3235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4853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4853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Nedidactic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Îngrijitor 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2401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675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2401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Nedidactic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Muncitor 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1218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447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1218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Nedidactic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Şofer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1218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467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944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1218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Nedidactic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Îngrijitor 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2401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675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2401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Nedidactic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Îngrijitor 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0,75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0,8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1425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506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1425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Nedidactic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Îngrijitor 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2286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675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2286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Nedidactic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Îngrijitor 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2401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675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2401</w:t>
            </w:r>
          </w:p>
        </w:tc>
      </w:tr>
      <w:tr w:rsidR="00EC3B16" w:rsidRPr="00EC3B16" w:rsidTr="00EC3B16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Nedidactic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Îngrijitor 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6CB" w:rsidRPr="00EC3B16" w:rsidRDefault="007346CB" w:rsidP="0073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2286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675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CB" w:rsidRPr="00EC3B16" w:rsidRDefault="007346CB" w:rsidP="00734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</w:pPr>
            <w:r w:rsidRPr="00EC3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o-RO"/>
              </w:rPr>
              <w:t>2286</w:t>
            </w:r>
          </w:p>
        </w:tc>
      </w:tr>
    </w:tbl>
    <w:p w:rsidR="00501F08" w:rsidRPr="00D1749D" w:rsidRDefault="00501F08">
      <w:pPr>
        <w:rPr>
          <w:rFonts w:ascii="Times New Roman" w:hAnsi="Times New Roman" w:cs="Times New Roman"/>
        </w:rPr>
      </w:pPr>
    </w:p>
    <w:sectPr w:rsidR="00501F08" w:rsidRPr="00D1749D" w:rsidSect="00264C2D">
      <w:pgSz w:w="16838" w:h="11906" w:orient="landscape" w:code="9"/>
      <w:pgMar w:top="720" w:right="295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391"/>
    <w:rsid w:val="002338AB"/>
    <w:rsid w:val="00264C2D"/>
    <w:rsid w:val="003D73BC"/>
    <w:rsid w:val="00443194"/>
    <w:rsid w:val="00477B5D"/>
    <w:rsid w:val="004A1F64"/>
    <w:rsid w:val="00501F08"/>
    <w:rsid w:val="007346CB"/>
    <w:rsid w:val="007F35AF"/>
    <w:rsid w:val="008316DE"/>
    <w:rsid w:val="009831DF"/>
    <w:rsid w:val="00A05DB2"/>
    <w:rsid w:val="00CA614C"/>
    <w:rsid w:val="00CD3391"/>
    <w:rsid w:val="00D1749D"/>
    <w:rsid w:val="00EA67B1"/>
    <w:rsid w:val="00EC3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al">
    <w:name w:val="a_l"/>
    <w:basedOn w:val="Normal"/>
    <w:rsid w:val="007F3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apple-converted-space">
    <w:name w:val="apple-converted-space"/>
    <w:basedOn w:val="Fontdeparagrafimplicit"/>
    <w:rsid w:val="007F35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al">
    <w:name w:val="a_l"/>
    <w:basedOn w:val="Normal"/>
    <w:rsid w:val="007F3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apple-converted-space">
    <w:name w:val="apple-converted-space"/>
    <w:basedOn w:val="Fontdeparagrafimplicit"/>
    <w:rsid w:val="007F35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0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ege5.ro/Gratuit/ge3dkmzyga3a/legea-cadru-nr-153-2017-privind-salarizarea-personalului-platit-din-fonduri-publice?pid=200790222&amp;d=2018-04-03" TargetMode="External"/><Relationship Id="rId5" Type="http://schemas.openxmlformats.org/officeDocument/2006/relationships/hyperlink" Target="https://lege5.ro/Gratuit/ge3dkmzyga3a/legea-cadru-nr-153-2017-privind-salarizarea-personalului-platit-din-fonduri-publice?pid=200790215&amp;d=2018-04-0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1134</Words>
  <Characters>6579</Characters>
  <Application>Microsoft Office Word</Application>
  <DocSecurity>0</DocSecurity>
  <Lines>54</Lines>
  <Paragraphs>15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Titluri</vt:lpstr>
      </vt:variant>
      <vt:variant>
        <vt:i4>1</vt:i4>
      </vt:variant>
    </vt:vector>
  </HeadingPairs>
  <TitlesOfParts>
    <vt:vector size="2" baseType="lpstr">
      <vt:lpstr/>
      <vt:lpstr>        În vigoare de la 01 iulie 2017</vt:lpstr>
    </vt:vector>
  </TitlesOfParts>
  <Company>Unitate Scolara</Company>
  <LinksUpToDate>false</LinksUpToDate>
  <CharactersWithSpaces>7698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Vostro</dc:creator>
  <cp:keywords/>
  <dc:description/>
  <cp:lastModifiedBy>Vostro</cp:lastModifiedBy>
  <cp:revision>5</cp:revision>
  <dcterms:created xsi:type="dcterms:W3CDTF">2018-04-03T08:24:00Z</dcterms:created>
  <dcterms:modified xsi:type="dcterms:W3CDTF">2018-04-03T09:15:00Z</dcterms:modified>
</cp:coreProperties>
</file>